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9" w:rsidRPr="005369B3" w:rsidRDefault="00A52AC9" w:rsidP="00A52AC9">
      <w:pPr>
        <w:jc w:val="center"/>
        <w:rPr>
          <w:rFonts w:ascii="Kristen ITC" w:hAnsi="Kristen ITC" w:cs="Georgia"/>
          <w:b/>
          <w:bCs/>
          <w:sz w:val="24"/>
          <w:szCs w:val="24"/>
          <w:u w:val="single"/>
        </w:rPr>
      </w:pPr>
      <w:r w:rsidRPr="005369B3">
        <w:rPr>
          <w:rFonts w:ascii="Kristen ITC" w:hAnsi="Kristen ITC" w:cs="Georgia"/>
          <w:b/>
          <w:bCs/>
          <w:sz w:val="24"/>
          <w:szCs w:val="24"/>
        </w:rPr>
        <w:t>mardi 21 avril</w:t>
      </w:r>
    </w:p>
    <w:p w:rsidR="00A52AC9" w:rsidRPr="00C731D2" w:rsidRDefault="00A52AC9" w:rsidP="00A52AC9">
      <w:pPr>
        <w:rPr>
          <w:rFonts w:ascii="Kristen ITC" w:hAnsi="Kristen ITC" w:cs="Georgia"/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73"/>
      </w:tblGrid>
      <w:tr w:rsidR="00A52AC9" w:rsidRPr="00C731D2" w:rsidTr="00850878">
        <w:trPr>
          <w:cantSplit/>
          <w:trHeight w:val="1019"/>
        </w:trPr>
        <w:tc>
          <w:tcPr>
            <w:tcW w:w="10173" w:type="dxa"/>
          </w:tcPr>
          <w:p w:rsidR="00A52AC9" w:rsidRPr="00C731D2" w:rsidRDefault="00A52AC9" w:rsidP="00850878">
            <w:pPr>
              <w:rPr>
                <w:rFonts w:ascii="Kristen ITC" w:hAnsi="Kristen ITC" w:cs="Georgia"/>
                <w:b/>
                <w:bCs/>
              </w:rPr>
            </w:pPr>
            <w:r w:rsidRPr="00C731D2">
              <w:rPr>
                <w:rFonts w:ascii="Kristen ITC" w:hAnsi="Kristen ITC"/>
                <w:b/>
                <w:u w:val="single"/>
              </w:rPr>
              <w:t>Dictée  quotidienne</w:t>
            </w:r>
            <w:r w:rsidRPr="00C731D2">
              <w:rPr>
                <w:rFonts w:ascii="Kristen ITC" w:hAnsi="Kristen ITC"/>
                <w:u w:val="single"/>
              </w:rPr>
              <w:t> :</w:t>
            </w:r>
            <w:r w:rsidRPr="00C731D2">
              <w:rPr>
                <w:rFonts w:ascii="Kristen ITC" w:hAnsi="Kristen ITC"/>
              </w:rPr>
              <w:t xml:space="preserve">                         </w:t>
            </w:r>
            <w:r w:rsidRPr="00C731D2">
              <w:rPr>
                <w:rFonts w:ascii="Kristen ITC" w:hAnsi="Kristen ITC"/>
                <w:b/>
                <w:bCs/>
              </w:rPr>
              <w:t>Le départ des poilus</w:t>
            </w:r>
            <w:r w:rsidRPr="00C731D2">
              <w:rPr>
                <w:rFonts w:ascii="Kristen ITC" w:hAnsi="Kristen ITC"/>
              </w:rPr>
              <w:t xml:space="preserve">    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 w:rsidRPr="00C731D2">
              <w:rPr>
                <w:rFonts w:ascii="Kristen ITC" w:hAnsi="Kristen ITC" w:cs="Georgia"/>
                <w:sz w:val="22"/>
                <w:szCs w:val="22"/>
              </w:rPr>
              <w:t>Un tableau monumental, des garçons mobilisés, une histoire courte, une toile engagée, la guerre des tranchées, un uniforme rouge et bleu, le recueillement des Français, l’espoir, un hall de gare.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sz w:val="22"/>
                <w:szCs w:val="22"/>
              </w:rPr>
              <w:t xml:space="preserve">Ils nommaient les soldats mobilisés sur le front, les poilus car ils ne pouvaient pas se raser ! </w:t>
            </w:r>
            <w:r w:rsidRPr="00C731D2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                       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31D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Analyse grammaticale :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Ecris  la  phrase ci–dessus au passé simple donne l’infinitif et le groupe des verbes conjugués.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Quels sont le type et la forme de cette phrase.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Entoure le(s) adjectifs épithète(s) en violet.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 w:rsidRPr="00C731D2">
              <w:rPr>
                <w:rFonts w:ascii="Kristen ITC" w:hAnsi="Kristen ITC" w:cs="Georgia"/>
                <w:sz w:val="22"/>
                <w:szCs w:val="22"/>
              </w:rPr>
              <w:t xml:space="preserve">Souligne en noir le(s) complément(s) de phrase.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 w:rsidRPr="00C731D2">
              <w:rPr>
                <w:rFonts w:ascii="Kristen ITC" w:hAnsi="Kristen ITC" w:cs="Georgia"/>
                <w:sz w:val="22"/>
                <w:szCs w:val="22"/>
              </w:rPr>
              <w:t>Souligne en rouge le(s) complément</w:t>
            </w:r>
            <w:r w:rsidR="00737602">
              <w:rPr>
                <w:rFonts w:ascii="Kristen ITC" w:hAnsi="Kristen ITC" w:cs="Georgia"/>
                <w:sz w:val="22"/>
                <w:szCs w:val="22"/>
              </w:rPr>
              <w:t>(s)</w:t>
            </w:r>
            <w:r w:rsidRPr="00C731D2">
              <w:rPr>
                <w:rFonts w:ascii="Kristen ITC" w:hAnsi="Kristen ITC" w:cs="Georgia"/>
                <w:sz w:val="22"/>
                <w:szCs w:val="22"/>
              </w:rPr>
              <w:t xml:space="preserve"> du verbe.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</w:p>
        </w:tc>
      </w:tr>
      <w:tr w:rsidR="00A52AC9" w:rsidRPr="00C731D2" w:rsidTr="005369B3">
        <w:trPr>
          <w:cantSplit/>
          <w:trHeight w:val="824"/>
        </w:trPr>
        <w:tc>
          <w:tcPr>
            <w:tcW w:w="10173" w:type="dxa"/>
          </w:tcPr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Jogging d’écriture :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Raconte un moment précis de tes vacances que tu as bien apprécié malgré le confinement !</w:t>
            </w:r>
          </w:p>
        </w:tc>
      </w:tr>
      <w:tr w:rsidR="00A52AC9" w:rsidRPr="00C731D2" w:rsidTr="005369B3">
        <w:trPr>
          <w:cantSplit/>
          <w:trHeight w:val="709"/>
        </w:trPr>
        <w:tc>
          <w:tcPr>
            <w:tcW w:w="10173" w:type="dxa"/>
          </w:tcPr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Orthographe :</w:t>
            </w:r>
          </w:p>
          <w:p w:rsidR="005369B3" w:rsidRPr="00696537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69653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Evaluation sur les adverbes</w:t>
            </w:r>
          </w:p>
        </w:tc>
      </w:tr>
      <w:tr w:rsidR="00A52AC9" w:rsidRPr="00C731D2" w:rsidTr="00850878">
        <w:trPr>
          <w:cantSplit/>
          <w:trHeight w:val="1069"/>
        </w:trPr>
        <w:tc>
          <w:tcPr>
            <w:tcW w:w="10173" w:type="dxa"/>
          </w:tcPr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            Numération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Savoir diviser un nombre décimal par un nombre entier              (1ère séance)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Regarde </w:t>
            </w:r>
            <w:proofErr w:type="gramStart"/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la</w:t>
            </w:r>
            <w:proofErr w:type="gramEnd"/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vidéo lien joint : diviser un nombre décimal par un entier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Lis bien la leçon cal 16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</w:t>
            </w:r>
            <w:r w:rsidRPr="00C731D2">
              <w:rPr>
                <w:rFonts w:ascii="Kristen ITC" w:hAnsi="Kristen ITC" w:cs="Georgia"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 : n°1, 2, 3 </w:t>
            </w:r>
            <w:proofErr w:type="gramStart"/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doc</w:t>
            </w:r>
            <w:proofErr w:type="gramEnd"/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. diviser un nombre décimal mardi 21 avril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ind w:left="1201" w:hanging="1201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kern w:val="0"/>
                <w:sz w:val="22"/>
                <w:szCs w:val="22"/>
                <w:u w:val="single"/>
                <w:lang w:eastAsia="fr-FR"/>
              </w:rPr>
              <w:t xml:space="preserve"> Exercice écrit</w:t>
            </w:r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 : Calcule sur ton cahier gris :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ind w:left="1201" w:hanging="1201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45,3 : 2 et    856,32 :5        au dixième près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97,3 :2 et 327,35 : 7          au centième près                                                      </w:t>
            </w:r>
          </w:p>
        </w:tc>
      </w:tr>
      <w:tr w:rsidR="00A52AC9" w:rsidRPr="00C731D2" w:rsidTr="00850878">
        <w:trPr>
          <w:cantSplit/>
          <w:trHeight w:val="631"/>
        </w:trPr>
        <w:tc>
          <w:tcPr>
            <w:tcW w:w="10173" w:type="dxa"/>
          </w:tcPr>
          <w:p w:rsidR="00A52AC9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Histoire :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20382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 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Première Guerre mondiale  suite</w:t>
            </w:r>
          </w:p>
          <w:p w:rsidR="0020382A" w:rsidRPr="00C731D2" w:rsidRDefault="0020382A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Connaître les étapes de la guerre de mouvement et la fin de la guerre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Visionner </w:t>
            </w:r>
            <w:proofErr w:type="gram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:C’est</w:t>
            </w:r>
            <w:proofErr w:type="gramEnd"/>
            <w:r w:rsidR="003E72D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pas sorcier de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15 min 25</w:t>
            </w:r>
            <w:r w:rsidR="002B2ED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la fin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2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3E72D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lien  de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2 min 06</w:t>
            </w:r>
            <w:r w:rsidR="00B018A6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la fin</w:t>
            </w:r>
          </w:p>
          <w:p w:rsidR="00A52AC9" w:rsidRPr="00C731D2" w:rsidRDefault="00C759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Bien lire </w:t>
            </w:r>
            <w:r w:rsidR="003E72D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la leçon H 18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Observe la frise chronologique Doc. PDF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</w:p>
          <w:p w:rsidR="00A52AC9" w:rsidRPr="00C7598D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598D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Analyse des documents</w:t>
            </w:r>
            <w:r w:rsidR="00C7598D" w:rsidRPr="00C7598D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 : </w:t>
            </w:r>
          </w:p>
          <w:p w:rsidR="00C7598D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1 .</w:t>
            </w:r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Lis </w:t>
            </w:r>
            <w:r w:rsidR="00A52AC9"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le doc. </w:t>
            </w:r>
            <w:proofErr w:type="spellStart"/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pdf</w:t>
            </w:r>
            <w:proofErr w:type="spellEnd"/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lettre d’un poilu et réponds aux questions :</w:t>
            </w:r>
          </w:p>
          <w:p w:rsidR="00C7598D" w:rsidRDefault="00C759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Quel titre pourrais-tu donner à cette lettre ?</w:t>
            </w:r>
          </w:p>
          <w:p w:rsidR="00A52AC9" w:rsidRDefault="00C759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A qui écrit ce soldat ? Qui est le vieux bandit ? Dans quelle région habitait le destinataire de cette lettre? </w:t>
            </w:r>
          </w:p>
          <w:p w:rsidR="00C7598D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proofErr w:type="gram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2 .</w:t>
            </w:r>
            <w:proofErr w:type="gram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Ecoute la chanson de Florent </w:t>
            </w:r>
            <w:proofErr w:type="spellStart"/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pagny</w:t>
            </w:r>
            <w:proofErr w:type="spellEnd"/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</w:t>
            </w:r>
            <w:r w:rsidR="00C7598D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lien joint</w:t>
            </w:r>
          </w:p>
          <w:p w:rsidR="008E092C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Relis cette chanson Doc. PDF</w:t>
            </w:r>
          </w:p>
          <w:p w:rsidR="008E092C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A qui est adressée cette chanson ? Quel est son prénom ?</w:t>
            </w:r>
          </w:p>
          <w:p w:rsidR="008E092C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Le soldat </w:t>
            </w:r>
            <w:proofErr w:type="gram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pense -</w:t>
            </w:r>
            <w:proofErr w:type="gram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t-il revenir de la guerre ? </w:t>
            </w:r>
          </w:p>
          <w:p w:rsidR="008E092C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Va-t-il mourir ? Entoure sur le document le passage qui justifie ta réponse.</w:t>
            </w:r>
          </w:p>
          <w:p w:rsidR="008E092C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  <w:p w:rsidR="008E092C" w:rsidRDefault="008E092C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  <w:p w:rsidR="00C7598D" w:rsidRPr="00C731D2" w:rsidRDefault="00C759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A52AC9" w:rsidRPr="00C731D2" w:rsidTr="00850878">
        <w:trPr>
          <w:cantSplit/>
          <w:trHeight w:val="280"/>
        </w:trPr>
        <w:tc>
          <w:tcPr>
            <w:tcW w:w="10173" w:type="dxa"/>
          </w:tcPr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lastRenderedPageBreak/>
              <w:t>English </w:t>
            </w: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</w:t>
            </w:r>
            <w:r w:rsidR="00B1798B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Date and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weather</w:t>
            </w:r>
            <w:proofErr w:type="spellEnd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l’oral et à l’écrit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Visionner le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tutot</w:t>
            </w:r>
            <w:proofErr w:type="spellEnd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de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huito</w:t>
            </w:r>
            <w:proofErr w:type="spellEnd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sur l’heure du début jusqu’à 4 min 42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Bien relire la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grammar</w:t>
            </w:r>
            <w:proofErr w:type="spellEnd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box 12 et s’entrainer à l’oral à lire différentes heures puis faire les exercices écrit joints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C731D2">
              <w:rPr>
                <w:rFonts w:ascii="Kristen ITC" w:hAnsi="Kristen ITC"/>
                <w:sz w:val="22"/>
                <w:szCs w:val="22"/>
              </w:rPr>
              <w:t xml:space="preserve">Ecouter la </w:t>
            </w:r>
            <w:proofErr w:type="spellStart"/>
            <w:r w:rsidRPr="00C731D2">
              <w:rPr>
                <w:rFonts w:ascii="Kristen ITC" w:hAnsi="Kristen ITC"/>
                <w:sz w:val="22"/>
                <w:szCs w:val="22"/>
              </w:rPr>
              <w:t>song</w:t>
            </w:r>
            <w:proofErr w:type="spellEnd"/>
            <w:r w:rsidRPr="00C731D2">
              <w:rPr>
                <w:rFonts w:ascii="Kristen ITC" w:hAnsi="Kristen ITC"/>
                <w:sz w:val="22"/>
                <w:szCs w:val="22"/>
              </w:rPr>
              <w:t xml:space="preserve"> </w:t>
            </w:r>
            <w:proofErr w:type="spellStart"/>
            <w:r w:rsidRPr="00C731D2">
              <w:rPr>
                <w:rFonts w:ascii="Kristen ITC" w:hAnsi="Kristen ITC"/>
                <w:sz w:val="22"/>
                <w:szCs w:val="22"/>
              </w:rPr>
              <w:t>What</w:t>
            </w:r>
            <w:proofErr w:type="spellEnd"/>
            <w:r w:rsidRPr="00C731D2">
              <w:rPr>
                <w:rFonts w:ascii="Kristen ITC" w:hAnsi="Kristen ITC"/>
                <w:sz w:val="22"/>
                <w:szCs w:val="22"/>
              </w:rPr>
              <w:t xml:space="preserve"> time </w:t>
            </w:r>
            <w:proofErr w:type="spellStart"/>
            <w:r w:rsidRPr="00C731D2">
              <w:rPr>
                <w:rFonts w:ascii="Kristen ITC" w:hAnsi="Kristen ITC"/>
                <w:sz w:val="22"/>
                <w:szCs w:val="22"/>
              </w:rPr>
              <w:t>is</w:t>
            </w:r>
            <w:proofErr w:type="spellEnd"/>
            <w:r w:rsidRPr="00C731D2">
              <w:rPr>
                <w:rFonts w:ascii="Kristen ITC" w:hAnsi="Kristen ITC"/>
                <w:sz w:val="22"/>
                <w:szCs w:val="22"/>
              </w:rPr>
              <w:t xml:space="preserve"> </w:t>
            </w:r>
            <w:proofErr w:type="spellStart"/>
            <w:r w:rsidRPr="00C731D2">
              <w:rPr>
                <w:rFonts w:ascii="Kristen ITC" w:hAnsi="Kristen ITC"/>
                <w:sz w:val="22"/>
                <w:szCs w:val="22"/>
              </w:rPr>
              <w:t>it</w:t>
            </w:r>
            <w:proofErr w:type="spellEnd"/>
            <w:r w:rsidRPr="00C731D2">
              <w:rPr>
                <w:rFonts w:ascii="Kristen ITC" w:hAnsi="Kristen ITC"/>
                <w:sz w:val="22"/>
                <w:szCs w:val="22"/>
              </w:rPr>
              <w:t> ? La mémoriser jusqu’à breakfast.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A52AC9" w:rsidRPr="00C731D2" w:rsidTr="00850878">
        <w:trPr>
          <w:cantSplit/>
          <w:trHeight w:val="280"/>
        </w:trPr>
        <w:tc>
          <w:tcPr>
            <w:tcW w:w="10173" w:type="dxa"/>
          </w:tcPr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Musique :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Revoir tous les chants appris avec Sébastien à l’aide du support audio joint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Apprendre enfants des villes G</w:t>
            </w:r>
            <w:r w:rsid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rand Corps malade : 2</w:t>
            </w:r>
            <w:r w:rsidR="009212F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C731D2" w:rsidRPr="009212F0">
              <w:rPr>
                <w:rFonts w:ascii="Kristen ITC" w:hAnsi="Kristen ITC" w:cs="Georgia"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proofErr w:type="spellEnd"/>
            <w:r w:rsid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partie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Jusqu’à « sens »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+ le refrain :</w:t>
            </w:r>
            <w:r w:rsid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Je suis un enfant de la ville….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336C3B" w:rsidRPr="00C731D2" w:rsidRDefault="00336C3B"/>
    <w:sectPr w:rsidR="00336C3B" w:rsidRPr="00C731D2" w:rsidSect="00C7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2AC9"/>
    <w:rsid w:val="0020382A"/>
    <w:rsid w:val="002A291F"/>
    <w:rsid w:val="002B2ED1"/>
    <w:rsid w:val="00336C3B"/>
    <w:rsid w:val="00376CB7"/>
    <w:rsid w:val="003E72DA"/>
    <w:rsid w:val="005369B3"/>
    <w:rsid w:val="0058498D"/>
    <w:rsid w:val="00591607"/>
    <w:rsid w:val="00683E48"/>
    <w:rsid w:val="00696537"/>
    <w:rsid w:val="00737602"/>
    <w:rsid w:val="008E092C"/>
    <w:rsid w:val="009212F0"/>
    <w:rsid w:val="00A347CF"/>
    <w:rsid w:val="00A52AC9"/>
    <w:rsid w:val="00AA2380"/>
    <w:rsid w:val="00B018A6"/>
    <w:rsid w:val="00B1798B"/>
    <w:rsid w:val="00C731D2"/>
    <w:rsid w:val="00C7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A52AC9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2020-03-30T12:52:00Z</dcterms:created>
  <dcterms:modified xsi:type="dcterms:W3CDTF">2020-04-20T15:59:00Z</dcterms:modified>
</cp:coreProperties>
</file>