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4909" w14:textId="77777777" w:rsidR="00D06BA6" w:rsidRPr="00DB541A" w:rsidRDefault="00D06BA6" w:rsidP="00D06BA6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Mardi 21 avril</w:t>
      </w:r>
    </w:p>
    <w:p w14:paraId="352A9066" w14:textId="77777777" w:rsidR="00D06BA6" w:rsidRPr="00DB541A" w:rsidRDefault="00D06BA6" w:rsidP="00D06BA6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D06BA6" w:rsidRPr="00DB541A" w14:paraId="7CA7E4DD" w14:textId="77777777" w:rsidTr="00B52E62">
        <w:trPr>
          <w:trHeight w:val="28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6063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84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D06BA6" w:rsidRPr="00DB541A" w14:paraId="531916A0" w14:textId="77777777" w:rsidTr="00B52E62">
        <w:trPr>
          <w:cantSplit/>
          <w:trHeight w:val="10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EE2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1D3BEA8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F241" w14:textId="3ACA76A9" w:rsidR="006A6695" w:rsidRDefault="006A6695" w:rsidP="006A669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A l’oral 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: Lire la date puis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poser les questions : Quel est le mois situé avant ou après le mois d’avril ? … Combien de jours dans une année, dans un mois</w:t>
            </w:r>
            <w:r w:rsidR="009141D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…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37F59CE0" w14:textId="06C2C32A" w:rsidR="006A6695" w:rsidRPr="00AA06A3" w:rsidRDefault="006A6695" w:rsidP="006A669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(5minutes)</w:t>
            </w:r>
          </w:p>
          <w:p w14:paraId="73461C3A" w14:textId="676180A7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Ecrire la date su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r le cahier rouge,</w:t>
            </w:r>
            <w:r w:rsidR="00A97B32">
              <w:rPr>
                <w:rFonts w:ascii="Kristen ITC" w:eastAsia="Times New Roman" w:hAnsi="Kristen ITC"/>
                <w:kern w:val="0"/>
                <w:lang w:eastAsia="fr-FR"/>
              </w:rPr>
              <w:t xml:space="preserve"> puis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4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décompositions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de deux termes</w:t>
            </w:r>
            <w:r w:rsidR="00A97B32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335611">
              <w:rPr>
                <w:rFonts w:ascii="Kristen ITC" w:eastAsia="Times New Roman" w:hAnsi="Kristen ITC"/>
                <w:kern w:val="0"/>
                <w:lang w:eastAsia="fr-FR"/>
              </w:rPr>
              <w:t xml:space="preserve"> du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nombre qui indique 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101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 (Attention, ce n’est pas facile, rappelez les additions avec les dizaines entières égales à 100)</w:t>
            </w:r>
          </w:p>
          <w:p w14:paraId="63B5DE2B" w14:textId="77777777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D06BA6" w:rsidRPr="00DB541A" w14:paraId="771BC8D7" w14:textId="77777777" w:rsidTr="00B52E62">
        <w:trPr>
          <w:cantSplit/>
          <w:trHeight w:val="17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CD66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C256A4B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877A" w14:textId="5F7502B6" w:rsidR="00D06BA6" w:rsidRPr="00C4583A" w:rsidRDefault="00D06BA6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Top chrono 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7+7 ; 8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+5 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10+8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3+9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7+5 ;3+1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6+8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6+6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6+5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A97B3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7+6 ou f</w:t>
            </w:r>
            <w:r w:rsidR="00C4583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euille polycopiée </w:t>
            </w:r>
            <w:r w:rsidR="00C4583A" w:rsidRPr="00C4583A">
              <w:rPr>
                <w:rFonts w:ascii="Kristen ITC" w:eastAsia="Times New Roman" w:hAnsi="Kristen ITC"/>
                <w:kern w:val="0"/>
                <w:lang w:eastAsia="fr-FR"/>
              </w:rPr>
              <w:t>(A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ttention il y a trois 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>Top chrono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 ave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c 15 calculs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, vous pourrez les utiliser si vous êtes prêts à relever le défi. Le mieux est de commencer 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cette semaine 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avec les 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>Top Chrono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 w:rsidRP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 à 10 calculs !)</w:t>
            </w:r>
          </w:p>
          <w:p w14:paraId="5239310E" w14:textId="2FC8ACCC" w:rsidR="00D06BA6" w:rsidRPr="00513588" w:rsidRDefault="00D06BA6" w:rsidP="009141D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C47A0D">
              <w:rPr>
                <w:rFonts w:ascii="Kristen ITC" w:eastAsia="Times New Roman" w:hAnsi="Kristen ITC"/>
                <w:b/>
                <w:kern w:val="0"/>
                <w:lang w:eastAsia="fr-FR"/>
              </w:rPr>
              <w:t>Copie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 :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 U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ne cigale joue de la guitare dans mon garage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>, c’est une blague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D06BA6" w:rsidRPr="00DB541A" w14:paraId="3761C0EF" w14:textId="77777777" w:rsidTr="00B52E62">
        <w:trPr>
          <w:cantSplit/>
          <w:trHeight w:val="10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C960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CDE700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B4E" w14:textId="6AE5ACA3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134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 Rédiger une solution. Pour continuer notre approch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e de la résolution de problèmes,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ces exercices sont intéressants mais leur approche est différente de la mienne : il faut d’abord s’intéresser à l’opération à réaliser et ensuite on écrit la phrase réponse. Donc dans les trois exercices, demandez à votre enfant de trouver </w:t>
            </w:r>
            <w:r w:rsidRPr="005A387F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en premier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l’opération et </w:t>
            </w:r>
            <w:r w:rsidRPr="005A387F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en second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d’écrire la phrase réponse. Au préalable il faut que votre enfant oralise ce qu’il a compris. Il sera nécessaire d’écrire les opérations en colonne sur la feuille ou un autre support.</w:t>
            </w:r>
          </w:p>
        </w:tc>
      </w:tr>
      <w:tr w:rsidR="00D06BA6" w:rsidRPr="00DB541A" w14:paraId="518DDB2D" w14:textId="77777777" w:rsidTr="00B52E62">
        <w:trPr>
          <w:cantSplit/>
          <w:trHeight w:val="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633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3A3C" w14:textId="77777777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D06BA6" w:rsidRPr="00DB541A" w14:paraId="4B7E4FC7" w14:textId="77777777" w:rsidTr="00B52E62">
        <w:trPr>
          <w:cantSplit/>
          <w:trHeight w:val="7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1CD9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0457FF6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ACA7" w14:textId="568FD280" w:rsidR="00D06BA6" w:rsidRPr="009E1785" w:rsidRDefault="00D06BA6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106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Sans ouvrir le fichier, cherchez autour de vous des objets qui contiennent le son « </w:t>
            </w:r>
            <w:proofErr w:type="spellStart"/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gu</w:t>
            </w:r>
            <w:proofErr w:type="spellEnd"/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».  Ouvrir le fichier et trouver sur la grande image de la page 106 des mots avec le son « </w:t>
            </w:r>
            <w:proofErr w:type="spellStart"/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gu</w:t>
            </w:r>
            <w:proofErr w:type="spellEnd"/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».</w:t>
            </w:r>
            <w:r w:rsidR="009141D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Lire ensuite la liste de mots p</w:t>
            </w:r>
            <w:r w:rsidR="00C7640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107.</w:t>
            </w:r>
          </w:p>
          <w:p w14:paraId="1CCE438F" w14:textId="77777777" w:rsidR="00D06BA6" w:rsidRDefault="00D06BA6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Exercice 1 : le carnaval, le gomme, sa bague, le costume, les grimaces, le magasin, l’écrivain, le glouton. </w:t>
            </w:r>
          </w:p>
          <w:p w14:paraId="5C988D46" w14:textId="29935018" w:rsidR="00C4583A" w:rsidRDefault="009141DB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L’exercice 2 : </w:t>
            </w:r>
            <w:r w:rsidR="00C4583A" w:rsidRPr="00C4583A">
              <w:rPr>
                <w:rFonts w:ascii="Kristen ITC" w:eastAsia="Times New Roman" w:hAnsi="Kristen ITC"/>
                <w:kern w:val="0"/>
                <w:lang w:eastAsia="fr-FR"/>
              </w:rPr>
              <w:t>paquet, aigle, chocolat, vague, goéland</w:t>
            </w:r>
            <w:r w:rsid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60E6E741" w14:textId="726F1182" w:rsidR="009E1785" w:rsidRDefault="009141DB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Exercice 3 : </w:t>
            </w:r>
            <w:r w:rsidR="00C4583A">
              <w:rPr>
                <w:rFonts w:ascii="Kristen ITC" w:eastAsia="Times New Roman" w:hAnsi="Kristen ITC"/>
                <w:kern w:val="0"/>
                <w:lang w:eastAsia="fr-FR"/>
              </w:rPr>
              <w:t>Lire les mots (</w:t>
            </w:r>
            <w:r w:rsidR="00C4583A" w:rsidRPr="006B74B8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un point correspond à un « son » </w:t>
            </w:r>
          </w:p>
          <w:p w14:paraId="30029256" w14:textId="7F30621D" w:rsidR="00D06BA6" w:rsidRDefault="00C4583A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guidon = gue-i-de-on</w:t>
            </w:r>
            <w:r w:rsidRPr="006B74B8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donc 4 points bleus. </w:t>
            </w:r>
            <w:r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On entoure le premier point bleu</w:t>
            </w: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>)</w:t>
            </w:r>
            <w:r w:rsidR="009E1785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</w:t>
            </w:r>
            <w:r w:rsidR="009E1785" w:rsidRPr="009141DB">
              <w:rPr>
                <w:rFonts w:ascii="Kristen ITC" w:eastAsia="Times New Roman" w:hAnsi="Kristen ITC"/>
                <w:kern w:val="0"/>
                <w:lang w:eastAsia="fr-FR"/>
              </w:rPr>
              <w:t>Les mots de la deuxième ligne s</w:t>
            </w:r>
            <w:r w:rsidR="009141DB" w:rsidRP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ont : muguet, garçon, anguille, </w:t>
            </w:r>
            <w:r w:rsidR="009E1785" w:rsidRPr="009141DB">
              <w:rPr>
                <w:rFonts w:ascii="Kristen ITC" w:eastAsia="Times New Roman" w:hAnsi="Kristen ITC"/>
                <w:kern w:val="0"/>
                <w:lang w:eastAsia="fr-FR"/>
              </w:rPr>
              <w:t>visage,</w:t>
            </w:r>
            <w:r w:rsidR="009141DB" w:rsidRP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9E1785" w:rsidRPr="009141DB">
              <w:rPr>
                <w:rFonts w:ascii="Kristen ITC" w:eastAsia="Times New Roman" w:hAnsi="Kristen ITC"/>
                <w:kern w:val="0"/>
                <w:lang w:eastAsia="fr-FR"/>
              </w:rPr>
              <w:t>tigre</w:t>
            </w:r>
          </w:p>
          <w:p w14:paraId="73A18D92" w14:textId="4F6BFB9A" w:rsidR="00C4583A" w:rsidRDefault="009141DB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L’exercice 5 : Lire avant les mots à haute voix.</w:t>
            </w:r>
            <w:r w:rsidR="00C4583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6DB4C88A" w14:textId="5AA7D4F4" w:rsidR="00D06BA6" w:rsidRPr="00790ADE" w:rsidRDefault="00235AF8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leçon n°91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 (</w:t>
            </w:r>
            <w:r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Cette lecture peut ê</w:t>
            </w: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tre lue à un autre </w:t>
            </w:r>
            <w:r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moment de la journée</w:t>
            </w: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>.).</w:t>
            </w:r>
          </w:p>
        </w:tc>
      </w:tr>
      <w:tr w:rsidR="00D06BA6" w:rsidRPr="00DB541A" w14:paraId="1AA1F03A" w14:textId="77777777" w:rsidTr="00B52E62">
        <w:trPr>
          <w:cantSplit/>
          <w:trHeight w:val="7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E44" w14:textId="17C120B0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8DE12E6" w14:textId="77777777" w:rsidR="00D06BA6" w:rsidRPr="00513588" w:rsidRDefault="00235AF8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E67D" w14:textId="25493C14" w:rsidR="00D06BA6" w:rsidRPr="00513588" w:rsidRDefault="00C7640B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Commencer à copier la poésie : </w:t>
            </w:r>
            <w:r w:rsid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Le muguet jusqu’à « terre » en respectant la présentation de l’auteur.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(voir les poésies </w:t>
            </w:r>
            <w:r w:rsidR="009E1785">
              <w:rPr>
                <w:rFonts w:ascii="Kristen ITC" w:eastAsia="Times New Roman" w:hAnsi="Kristen ITC"/>
                <w:kern w:val="0"/>
                <w:lang w:eastAsia="fr-FR"/>
              </w:rPr>
              <w:t>précédentes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pour la présentation générale du texte)</w:t>
            </w:r>
          </w:p>
        </w:tc>
      </w:tr>
      <w:tr w:rsidR="00D06BA6" w:rsidRPr="00DB541A" w14:paraId="4EA091C4" w14:textId="77777777" w:rsidTr="00B52E62">
        <w:trPr>
          <w:cantSplit/>
          <w:trHeight w:val="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BB7" w14:textId="77777777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4881D069" w14:textId="77777777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518997FE" w14:textId="739F7B49" w:rsidR="00D06BA6" w:rsidRPr="00513588" w:rsidRDefault="009E1785" w:rsidP="009E1785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>Devoirs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263F" w14:textId="77777777" w:rsidR="009E1785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jeudi 23/04</w:t>
            </w:r>
            <w:r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7546022B" w14:textId="7CA023E6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Lecture lire leçon n°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92  </w:t>
            </w:r>
          </w:p>
          <w:p w14:paraId="19CE302C" w14:textId="77777777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Dictée : Revoir les listes 41 à 44. </w:t>
            </w:r>
          </w:p>
          <w:p w14:paraId="161AC7E7" w14:textId="77777777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Poésie : Apprendre jusqu’à « verger »</w:t>
            </w:r>
          </w:p>
          <w:p w14:paraId="2698CA96" w14:textId="1C739A13" w:rsidR="00D06BA6" w:rsidRPr="0051358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Math : A l’oral ou à l’écrit retrouver 5 additions égales à 100  avec les dizaines entières (ex : 60+40)</w:t>
            </w:r>
          </w:p>
        </w:tc>
      </w:tr>
    </w:tbl>
    <w:p w14:paraId="665B7103" w14:textId="77777777" w:rsidR="00051644" w:rsidRDefault="00051644" w:rsidP="00B52E62">
      <w:bookmarkStart w:id="0" w:name="_GoBack"/>
    </w:p>
    <w:bookmarkEnd w:id="0"/>
    <w:sectPr w:rsidR="00051644" w:rsidSect="009A3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6"/>
    <w:rsid w:val="00051644"/>
    <w:rsid w:val="00235AF8"/>
    <w:rsid w:val="00335611"/>
    <w:rsid w:val="006A6695"/>
    <w:rsid w:val="009141DB"/>
    <w:rsid w:val="009A3C78"/>
    <w:rsid w:val="009E1785"/>
    <w:rsid w:val="00A86A3D"/>
    <w:rsid w:val="00A97B32"/>
    <w:rsid w:val="00B52E62"/>
    <w:rsid w:val="00C4583A"/>
    <w:rsid w:val="00C7640B"/>
    <w:rsid w:val="00D0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A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9</cp:revision>
  <dcterms:created xsi:type="dcterms:W3CDTF">2020-04-20T13:42:00Z</dcterms:created>
  <dcterms:modified xsi:type="dcterms:W3CDTF">2020-04-20T14:37:00Z</dcterms:modified>
</cp:coreProperties>
</file>