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jc w:val="center"/>
        <w:rPr>
          <w:rFonts w:ascii="Kristen ITC" w:hAnsi="Kristen ITC"/>
          <w:color w:val="424242"/>
          <w:sz w:val="15"/>
          <w:szCs w:val="15"/>
        </w:rPr>
      </w:pPr>
      <w:r w:rsidRPr="00301A28">
        <w:rPr>
          <w:rFonts w:ascii="Kristen ITC" w:hAnsi="Kristen ITC"/>
          <w:color w:val="424242"/>
        </w:rPr>
        <w:t xml:space="preserve">L’architecture végétale </w:t>
      </w:r>
    </w:p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rPr>
          <w:rFonts w:ascii="Kristen ITC" w:hAnsi="Kristen ITC"/>
          <w:color w:val="424242"/>
          <w:sz w:val="15"/>
          <w:szCs w:val="15"/>
        </w:rPr>
      </w:pPr>
      <w:r w:rsidRPr="00301A28">
        <w:rPr>
          <w:rFonts w:ascii="Kristen ITC" w:hAnsi="Kristen ITC"/>
          <w:color w:val="424242"/>
        </w:rPr>
        <w:t xml:space="preserve">Dans les grandes villes, les </w:t>
      </w:r>
      <w:r w:rsidRPr="00301A28">
        <w:rPr>
          <w:rFonts w:ascii="Kristen ITC" w:hAnsi="Kristen ITC"/>
          <w:b/>
          <w:color w:val="424242"/>
        </w:rPr>
        <w:t>espaces verts</w:t>
      </w:r>
      <w:r w:rsidRPr="00301A28">
        <w:rPr>
          <w:rFonts w:ascii="Kristen ITC" w:hAnsi="Kristen ITC"/>
          <w:color w:val="424242"/>
        </w:rPr>
        <w:t> manquent. Des </w:t>
      </w:r>
      <w:r w:rsidRPr="00301A28">
        <w:rPr>
          <w:rFonts w:ascii="Kristen ITC" w:hAnsi="Kristen ITC"/>
          <w:b/>
          <w:color w:val="424242"/>
        </w:rPr>
        <w:t>architectes </w:t>
      </w:r>
      <w:r w:rsidRPr="00301A28">
        <w:rPr>
          <w:rFonts w:ascii="Kristen ITC" w:hAnsi="Kristen ITC"/>
          <w:color w:val="424242"/>
        </w:rPr>
        <w:t>et des </w:t>
      </w:r>
      <w:r w:rsidRPr="00301A28">
        <w:rPr>
          <w:rFonts w:ascii="Kristen ITC" w:hAnsi="Kristen ITC"/>
          <w:b/>
          <w:color w:val="424242"/>
        </w:rPr>
        <w:t>botanistes </w:t>
      </w:r>
      <w:r w:rsidRPr="00301A28">
        <w:rPr>
          <w:rFonts w:ascii="Kristen ITC" w:hAnsi="Kristen ITC"/>
          <w:color w:val="424242"/>
        </w:rPr>
        <w:t>ont eu l’idée de créer une </w:t>
      </w:r>
      <w:r w:rsidRPr="00301A28">
        <w:rPr>
          <w:rFonts w:ascii="Kristen ITC" w:hAnsi="Kristen ITC"/>
          <w:b/>
          <w:color w:val="424242"/>
        </w:rPr>
        <w:t>architecture végétale.</w:t>
      </w:r>
      <w:r w:rsidRPr="00301A28">
        <w:rPr>
          <w:rFonts w:ascii="Kristen ITC" w:hAnsi="Kristen ITC"/>
          <w:color w:val="424242"/>
        </w:rPr>
        <w:t xml:space="preserve"> Ils habillent et recouvrent </w:t>
      </w:r>
      <w:r w:rsidRPr="00301A28">
        <w:rPr>
          <w:rFonts w:ascii="Kristen ITC" w:hAnsi="Kristen ITC"/>
          <w:b/>
          <w:color w:val="424242"/>
        </w:rPr>
        <w:t>les murs</w:t>
      </w:r>
      <w:r w:rsidRPr="00301A28">
        <w:rPr>
          <w:rFonts w:ascii="Kristen ITC" w:hAnsi="Kristen ITC"/>
          <w:color w:val="424242"/>
        </w:rPr>
        <w:t xml:space="preserve"> et </w:t>
      </w:r>
      <w:r w:rsidRPr="00301A28">
        <w:rPr>
          <w:rFonts w:ascii="Kristen ITC" w:hAnsi="Kristen ITC"/>
          <w:b/>
          <w:color w:val="424242"/>
        </w:rPr>
        <w:t>les toits</w:t>
      </w:r>
      <w:r w:rsidRPr="00301A28">
        <w:rPr>
          <w:rFonts w:ascii="Kristen ITC" w:hAnsi="Kristen ITC"/>
          <w:color w:val="424242"/>
        </w:rPr>
        <w:t> des immeubles de</w:t>
      </w:r>
      <w:r w:rsidRPr="00301A28">
        <w:rPr>
          <w:rFonts w:ascii="Kristen ITC" w:hAnsi="Kristen ITC"/>
          <w:b/>
          <w:color w:val="424242"/>
        </w:rPr>
        <w:t xml:space="preserve"> végétation</w:t>
      </w:r>
      <w:r w:rsidRPr="00301A28">
        <w:rPr>
          <w:rFonts w:ascii="Kristen ITC" w:hAnsi="Kristen ITC"/>
          <w:color w:val="424242"/>
        </w:rPr>
        <w:t>. Ces constructions ont de nombreux avantages </w:t>
      </w:r>
      <w:r w:rsidRPr="00301A28">
        <w:rPr>
          <w:rFonts w:ascii="Kristen ITC" w:hAnsi="Kristen ITC"/>
          <w:b/>
          <w:color w:val="424242"/>
        </w:rPr>
        <w:t>écologiques</w:t>
      </w:r>
      <w:r w:rsidRPr="00301A28">
        <w:rPr>
          <w:rFonts w:ascii="Kristen ITC" w:hAnsi="Kristen ITC"/>
          <w:color w:val="424242"/>
        </w:rPr>
        <w:t> et</w:t>
      </w:r>
      <w:r w:rsidRPr="00301A28">
        <w:rPr>
          <w:rFonts w:ascii="Kristen ITC" w:hAnsi="Kristen ITC"/>
          <w:b/>
          <w:color w:val="424242"/>
        </w:rPr>
        <w:t> économiques</w:t>
      </w:r>
      <w:r w:rsidR="00441BFD">
        <w:rPr>
          <w:rFonts w:ascii="Kristen ITC" w:hAnsi="Kristen ITC"/>
          <w:color w:val="424242"/>
        </w:rPr>
        <w:t> </w:t>
      </w:r>
      <w:r w:rsidRPr="00301A28">
        <w:rPr>
          <w:rFonts w:ascii="Kristen ITC" w:hAnsi="Kristen ITC"/>
          <w:color w:val="424242"/>
        </w:rPr>
        <w:t xml:space="preserve"> et elles se développent partout sur la planète.</w:t>
      </w:r>
    </w:p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rPr>
          <w:rFonts w:ascii="Kristen ITC" w:hAnsi="Kristen ITC"/>
          <w:color w:val="424242"/>
          <w:sz w:val="15"/>
          <w:szCs w:val="15"/>
        </w:rPr>
      </w:pPr>
      <w:r w:rsidRPr="00301A28">
        <w:rPr>
          <w:rFonts w:ascii="Kristen ITC" w:hAnsi="Kristen ITC"/>
          <w:color w:val="424242"/>
        </w:rPr>
        <w:t xml:space="preserve">Pour </w:t>
      </w:r>
      <w:proofErr w:type="spellStart"/>
      <w:r w:rsidRPr="00301A28">
        <w:rPr>
          <w:rFonts w:ascii="Kristen ITC" w:hAnsi="Kristen ITC"/>
          <w:color w:val="424242"/>
        </w:rPr>
        <w:t>végétaliser</w:t>
      </w:r>
      <w:proofErr w:type="spellEnd"/>
      <w:r w:rsidRPr="00301A28">
        <w:rPr>
          <w:rFonts w:ascii="Kristen ITC" w:hAnsi="Kristen ITC"/>
          <w:color w:val="424242"/>
        </w:rPr>
        <w:t xml:space="preserve"> un immeuble, on peut :</w:t>
      </w:r>
    </w:p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rPr>
          <w:rFonts w:ascii="Kristen ITC" w:hAnsi="Kristen ITC"/>
          <w:color w:val="424242"/>
          <w:sz w:val="15"/>
          <w:szCs w:val="15"/>
        </w:rPr>
      </w:pPr>
      <w:proofErr w:type="gramStart"/>
      <w:r w:rsidRPr="00301A28">
        <w:rPr>
          <w:rFonts w:ascii="Kristen ITC" w:hAnsi="Kristen ITC"/>
          <w:b/>
          <w:color w:val="424242"/>
          <w:u w:val="single"/>
        </w:rPr>
        <w:t>à</w:t>
      </w:r>
      <w:proofErr w:type="gramEnd"/>
      <w:r w:rsidRPr="00301A28">
        <w:rPr>
          <w:rFonts w:ascii="Kristen ITC" w:hAnsi="Kristen ITC"/>
          <w:b/>
          <w:color w:val="424242"/>
          <w:u w:val="single"/>
        </w:rPr>
        <w:t xml:space="preserve"> l’intérieur</w:t>
      </w:r>
      <w:r w:rsidRPr="00301A28">
        <w:rPr>
          <w:rFonts w:ascii="Kristen ITC" w:hAnsi="Kristen ITC"/>
          <w:color w:val="424242"/>
        </w:rPr>
        <w:t> : mettre des</w:t>
      </w:r>
      <w:r w:rsidRPr="00301A28">
        <w:rPr>
          <w:rFonts w:ascii="Kristen ITC" w:hAnsi="Kristen ITC"/>
          <w:b/>
          <w:color w:val="424242"/>
        </w:rPr>
        <w:t> plantes</w:t>
      </w:r>
      <w:r w:rsidRPr="00301A28">
        <w:rPr>
          <w:rFonts w:ascii="Kristen ITC" w:hAnsi="Kristen ITC"/>
          <w:color w:val="424242"/>
        </w:rPr>
        <w:t> et même parfois des</w:t>
      </w:r>
      <w:r w:rsidRPr="00301A28">
        <w:rPr>
          <w:rFonts w:ascii="Kristen ITC" w:hAnsi="Kristen ITC"/>
          <w:b/>
          <w:color w:val="424242"/>
        </w:rPr>
        <w:t> arbres</w:t>
      </w:r>
      <w:r w:rsidRPr="00301A28">
        <w:rPr>
          <w:rFonts w:ascii="Kristen ITC" w:hAnsi="Kristen ITC"/>
          <w:color w:val="424242"/>
        </w:rPr>
        <w:t> dans les parties communes, les bureaux ou les habitations. Des designers du végétal réfléchissent pour créer des supports qui s’insèrent au mieux dans ces espaces.</w:t>
      </w:r>
    </w:p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rPr>
          <w:rFonts w:ascii="Kristen ITC" w:hAnsi="Kristen ITC"/>
          <w:color w:val="424242"/>
          <w:sz w:val="15"/>
          <w:szCs w:val="15"/>
        </w:rPr>
      </w:pPr>
      <w:proofErr w:type="gramStart"/>
      <w:r w:rsidRPr="00301A28">
        <w:rPr>
          <w:rFonts w:ascii="Kristen ITC" w:hAnsi="Kristen ITC"/>
          <w:b/>
          <w:color w:val="424242"/>
          <w:u w:val="single"/>
        </w:rPr>
        <w:t>à</w:t>
      </w:r>
      <w:proofErr w:type="gramEnd"/>
      <w:r w:rsidRPr="00301A28">
        <w:rPr>
          <w:rFonts w:ascii="Kristen ITC" w:hAnsi="Kristen ITC"/>
          <w:b/>
          <w:color w:val="424242"/>
          <w:u w:val="single"/>
        </w:rPr>
        <w:t xml:space="preserve"> l’extérieur</w:t>
      </w:r>
      <w:r w:rsidRPr="00301A28">
        <w:rPr>
          <w:rFonts w:ascii="Kristen ITC" w:hAnsi="Kristen ITC"/>
          <w:color w:val="424242"/>
        </w:rPr>
        <w:t> : mettre des plantes sur les </w:t>
      </w:r>
      <w:r w:rsidRPr="00301A28">
        <w:rPr>
          <w:rFonts w:ascii="Kristen ITC" w:hAnsi="Kristen ITC"/>
          <w:b/>
          <w:color w:val="424242"/>
        </w:rPr>
        <w:t>balcons</w:t>
      </w:r>
      <w:r w:rsidRPr="00301A28">
        <w:rPr>
          <w:rFonts w:ascii="Kristen ITC" w:hAnsi="Kristen ITC"/>
          <w:color w:val="424242"/>
        </w:rPr>
        <w:t>, créer sur les</w:t>
      </w:r>
      <w:r w:rsidRPr="00301A28">
        <w:rPr>
          <w:rFonts w:ascii="Kristen ITC" w:hAnsi="Kristen ITC"/>
          <w:b/>
          <w:color w:val="424242"/>
        </w:rPr>
        <w:t> toits</w:t>
      </w:r>
      <w:r w:rsidRPr="00301A28">
        <w:rPr>
          <w:rFonts w:ascii="Kristen ITC" w:hAnsi="Kristen ITC"/>
          <w:color w:val="424242"/>
        </w:rPr>
        <w:t> des </w:t>
      </w:r>
      <w:r w:rsidRPr="00301A28">
        <w:rPr>
          <w:rFonts w:ascii="Kristen ITC" w:hAnsi="Kristen ITC"/>
          <w:b/>
          <w:color w:val="424242"/>
        </w:rPr>
        <w:t>espaces verts</w:t>
      </w:r>
      <w:r w:rsidRPr="00301A28">
        <w:rPr>
          <w:rFonts w:ascii="Kristen ITC" w:hAnsi="Kristen ITC"/>
          <w:color w:val="424242"/>
        </w:rPr>
        <w:t xml:space="preserve">, des </w:t>
      </w:r>
      <w:r w:rsidRPr="00301A28">
        <w:rPr>
          <w:rFonts w:ascii="Kristen ITC" w:hAnsi="Kristen ITC"/>
          <w:b/>
          <w:color w:val="424242"/>
        </w:rPr>
        <w:t>jardins de fleurs</w:t>
      </w:r>
      <w:r w:rsidRPr="00301A28">
        <w:rPr>
          <w:rFonts w:ascii="Kristen ITC" w:hAnsi="Kristen ITC"/>
          <w:color w:val="424242"/>
        </w:rPr>
        <w:t xml:space="preserve"> ou des </w:t>
      </w:r>
      <w:r w:rsidRPr="00301A28">
        <w:rPr>
          <w:rFonts w:ascii="Kristen ITC" w:hAnsi="Kristen ITC"/>
          <w:b/>
          <w:color w:val="424242"/>
        </w:rPr>
        <w:t>jardins potagers</w:t>
      </w:r>
      <w:r w:rsidRPr="00301A28">
        <w:rPr>
          <w:rFonts w:ascii="Kristen ITC" w:hAnsi="Kristen ITC"/>
          <w:color w:val="424242"/>
        </w:rPr>
        <w:t xml:space="preserve"> (pour récolter des fruits et légumes). On peut également </w:t>
      </w:r>
      <w:proofErr w:type="spellStart"/>
      <w:r w:rsidRPr="00301A28">
        <w:rPr>
          <w:rFonts w:ascii="Kristen ITC" w:hAnsi="Kristen ITC"/>
          <w:b/>
          <w:color w:val="424242"/>
        </w:rPr>
        <w:t>végétaliser</w:t>
      </w:r>
      <w:proofErr w:type="spellEnd"/>
      <w:r w:rsidRPr="00301A28">
        <w:rPr>
          <w:rFonts w:ascii="Kristen ITC" w:hAnsi="Kristen ITC"/>
          <w:color w:val="424242"/>
        </w:rPr>
        <w:t xml:space="preserve"> les murs avec un système qui permet de faire tenir et </w:t>
      </w:r>
      <w:r w:rsidRPr="00301A28">
        <w:rPr>
          <w:rFonts w:ascii="Kristen ITC" w:hAnsi="Kristen ITC"/>
          <w:b/>
          <w:color w:val="424242"/>
        </w:rPr>
        <w:t>d’irriguer </w:t>
      </w:r>
      <w:r w:rsidRPr="00301A28">
        <w:rPr>
          <w:rFonts w:ascii="Kristen ITC" w:hAnsi="Kristen ITC"/>
          <w:color w:val="424242"/>
        </w:rPr>
        <w:t>les plantes.</w:t>
      </w:r>
    </w:p>
    <w:p w:rsidR="00301A28" w:rsidRPr="00301A28" w:rsidRDefault="00301A28" w:rsidP="00301A28">
      <w:pPr>
        <w:pStyle w:val="NormalWeb"/>
        <w:shd w:val="clear" w:color="auto" w:fill="F4F4F4"/>
        <w:spacing w:before="0" w:beforeAutospacing="0" w:after="132" w:afterAutospacing="0"/>
        <w:rPr>
          <w:rFonts w:ascii="Kristen ITC" w:hAnsi="Kristen ITC"/>
          <w:color w:val="424242"/>
          <w:sz w:val="15"/>
          <w:szCs w:val="15"/>
        </w:rPr>
      </w:pPr>
      <w:r w:rsidRPr="00301A28">
        <w:rPr>
          <w:rFonts w:ascii="Kristen ITC" w:hAnsi="Kristen ITC"/>
          <w:color w:val="424242"/>
          <w:sz w:val="15"/>
          <w:szCs w:val="15"/>
        </w:rPr>
        <w:t> </w:t>
      </w:r>
    </w:p>
    <w:p w:rsidR="009929AF" w:rsidRDefault="009929AF"/>
    <w:sectPr w:rsidR="009929AF" w:rsidSect="00301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A28"/>
    <w:rsid w:val="00301A28"/>
    <w:rsid w:val="00441BFD"/>
    <w:rsid w:val="005158FE"/>
    <w:rsid w:val="0099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2020-04-21T11:06:00Z</dcterms:created>
  <dcterms:modified xsi:type="dcterms:W3CDTF">2020-04-21T11:29:00Z</dcterms:modified>
</cp:coreProperties>
</file>