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6B822B6D" w:rsidR="00485B1C" w:rsidRPr="00DB541A" w:rsidRDefault="00A417B4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</w:t>
      </w:r>
      <w:proofErr w:type="gramStart"/>
      <w:r>
        <w:rPr>
          <w:rFonts w:ascii="Kristen ITC" w:hAnsi="Kristen ITC"/>
          <w:bCs/>
          <w:sz w:val="22"/>
          <w:szCs w:val="22"/>
        </w:rPr>
        <w:t>:Lun</w:t>
      </w:r>
      <w:r w:rsidR="00BD1FD7">
        <w:rPr>
          <w:rFonts w:ascii="Kristen ITC" w:hAnsi="Kristen ITC"/>
          <w:bCs/>
          <w:sz w:val="22"/>
          <w:szCs w:val="22"/>
        </w:rPr>
        <w:t>di</w:t>
      </w:r>
      <w:proofErr w:type="gramEnd"/>
      <w:r w:rsidR="00BD1FD7">
        <w:rPr>
          <w:rFonts w:ascii="Kristen ITC" w:hAnsi="Kristen ITC"/>
          <w:bCs/>
          <w:sz w:val="22"/>
          <w:szCs w:val="22"/>
        </w:rPr>
        <w:t xml:space="preserve"> </w:t>
      </w:r>
      <w:r w:rsidR="001E5498">
        <w:rPr>
          <w:rFonts w:ascii="Kristen ITC" w:hAnsi="Kristen ITC"/>
          <w:bCs/>
          <w:sz w:val="22"/>
          <w:szCs w:val="22"/>
        </w:rPr>
        <w:t>30</w:t>
      </w:r>
      <w:r w:rsidR="00485B1C">
        <w:rPr>
          <w:rFonts w:ascii="Kristen ITC" w:hAnsi="Kristen ITC"/>
          <w:bCs/>
          <w:sz w:val="22"/>
          <w:szCs w:val="22"/>
        </w:rPr>
        <w:t xml:space="preserve"> mars</w:t>
      </w:r>
    </w:p>
    <w:p w14:paraId="7D1BBB17" w14:textId="77777777" w:rsidR="00485B1C" w:rsidRPr="00DB541A" w:rsidRDefault="00485B1C" w:rsidP="00485B1C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88"/>
      </w:tblGrid>
      <w:tr w:rsidR="00485B1C" w:rsidRPr="00DB541A" w14:paraId="1180C09D" w14:textId="77777777" w:rsidTr="005168FE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485B1C" w:rsidRPr="00DB541A" w14:paraId="03ED4DB7" w14:textId="77777777" w:rsidTr="005168FE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59555DC8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AFB98A6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11BEDB9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E65E" w14:textId="77777777" w:rsidR="00B95490" w:rsidRDefault="000C1251" w:rsidP="00E826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D85278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</w:t>
            </w:r>
            <w:r w:rsidR="00BD1FD7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 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: </w:t>
            </w:r>
            <w:r w:rsidR="00E82685">
              <w:rPr>
                <w:rFonts w:ascii="Kristen ITC" w:eastAsia="Times New Roman" w:hAnsi="Kristen ITC"/>
                <w:kern w:val="0"/>
                <w:lang w:eastAsia="fr-FR"/>
              </w:rPr>
              <w:t>Lire la date. Bilan oral : Donner :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 xml:space="preserve">le nombre </w:t>
            </w:r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>de mois</w:t>
            </w:r>
            <w:r w:rsidR="00E82685">
              <w:rPr>
                <w:rFonts w:ascii="Kristen ITC" w:eastAsia="Times New Roman" w:hAnsi="Kristen ITC"/>
                <w:kern w:val="0"/>
                <w:lang w:eastAsia="fr-FR"/>
              </w:rPr>
              <w:t xml:space="preserve">, le nombre de jours dans une année, le nombre de jours dans un mois, le nombre de jours dans une semaine, le nombre d’heures dans une journée. </w:t>
            </w:r>
          </w:p>
          <w:p w14:paraId="33AA7DC4" w14:textId="237CECE4" w:rsidR="00E52E86" w:rsidRDefault="00B95490" w:rsidP="00E826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« Rév</w:t>
            </w:r>
            <w:r w:rsidR="006029A1">
              <w:rPr>
                <w:rFonts w:ascii="Kristen ITC" w:eastAsia="Times New Roman" w:hAnsi="Kristen ITC"/>
                <w:kern w:val="0"/>
                <w:lang w:eastAsia="fr-FR"/>
              </w:rPr>
              <w:t>ision optionnelle qui sera vue demain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 » </w:t>
            </w:r>
            <w:r w:rsidR="006029A1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E82685">
              <w:rPr>
                <w:rFonts w:ascii="Kristen ITC" w:eastAsia="Times New Roman" w:hAnsi="Kristen ITC"/>
                <w:kern w:val="0"/>
                <w:lang w:eastAsia="fr-FR"/>
              </w:rPr>
              <w:t>Comment s’appelle l’aiguille qui avance très vite sur l’horloge de la classe. Q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u</w:t>
            </w:r>
            <w:r w:rsidR="00E82685">
              <w:rPr>
                <w:rFonts w:ascii="Kristen ITC" w:eastAsia="Times New Roman" w:hAnsi="Kristen ITC"/>
                <w:kern w:val="0"/>
                <w:lang w:eastAsia="fr-FR"/>
              </w:rPr>
              <w:t xml:space="preserve">’indique t-elle ?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« - </w:t>
            </w:r>
            <w:r w:rsidR="001E5498">
              <w:rPr>
                <w:rFonts w:ascii="Kristen ITC" w:eastAsia="Times New Roman" w:hAnsi="Kristen ITC"/>
                <w:kern w:val="0"/>
                <w:lang w:eastAsia="fr-FR"/>
              </w:rPr>
              <w:t>Quand elle parcourt</w:t>
            </w:r>
            <w:bookmarkStart w:id="0" w:name="_GoBack"/>
            <w:bookmarkEnd w:id="0"/>
            <w:r w:rsidR="00E82685">
              <w:rPr>
                <w:rFonts w:ascii="Kristen ITC" w:eastAsia="Times New Roman" w:hAnsi="Kristen ITC"/>
                <w:kern w:val="0"/>
                <w:lang w:eastAsia="fr-FR"/>
              </w:rPr>
              <w:t xml:space="preserve"> un tour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c’est à dire </w:t>
            </w:r>
            <w:r w:rsidRPr="00B95490">
              <w:rPr>
                <w:rFonts w:ascii="Kristen ITC" w:eastAsia="Times New Roman" w:hAnsi="Kristen ITC"/>
                <w:i/>
                <w:kern w:val="0"/>
                <w:u w:val="single"/>
                <w:lang w:eastAsia="fr-FR"/>
              </w:rPr>
              <w:t xml:space="preserve">réponse donnée par votre enfant </w:t>
            </w:r>
            <w:r w:rsidRPr="00B95490">
              <w:rPr>
                <w:rFonts w:ascii="Kristen ITC" w:eastAsia="Times New Roman" w:hAnsi="Kristen ITC"/>
                <w:kern w:val="0"/>
                <w:lang w:eastAsia="fr-FR"/>
              </w:rPr>
              <w:t xml:space="preserve">la grande aiguille avance d’une </w:t>
            </w:r>
            <w:r w:rsidRPr="00B95490">
              <w:rPr>
                <w:rFonts w:ascii="Kristen ITC" w:eastAsia="Times New Roman" w:hAnsi="Kristen ITC"/>
                <w:i/>
                <w:kern w:val="0"/>
                <w:u w:val="single"/>
                <w:lang w:eastAsia="fr-FR"/>
              </w:rPr>
              <w:t>réponse donnée par votre enfant</w:t>
            </w:r>
            <w:r w:rsidRPr="00B95490">
              <w:rPr>
                <w:rFonts w:ascii="Kristen ITC" w:eastAsia="Times New Roman" w:hAnsi="Kristen ITC"/>
                <w:kern w:val="0"/>
                <w:lang w:eastAsia="fr-FR"/>
              </w:rPr>
              <w:t xml:space="preserve">. Quand la grande aiguille a fait un tour complet c’est à dire </w:t>
            </w:r>
            <w:r w:rsidRPr="00B95490">
              <w:rPr>
                <w:rFonts w:ascii="Kristen ITC" w:eastAsia="Times New Roman" w:hAnsi="Kristen ITC"/>
                <w:i/>
                <w:kern w:val="0"/>
                <w:u w:val="single"/>
                <w:lang w:eastAsia="fr-FR"/>
              </w:rPr>
              <w:t>réponse donnée par votre enfant</w:t>
            </w:r>
            <w:r w:rsidRPr="00B95490">
              <w:rPr>
                <w:rFonts w:ascii="Kristen ITC" w:eastAsia="Times New Roman" w:hAnsi="Kristen ITC"/>
                <w:kern w:val="0"/>
                <w:lang w:eastAsia="fr-FR"/>
              </w:rPr>
              <w:t>, la petite aiguille avance</w:t>
            </w:r>
            <w:r w:rsidRPr="00B95490">
              <w:rPr>
                <w:rFonts w:ascii="Kristen ITC" w:eastAsia="Times New Roman" w:hAnsi="Kristen ITC"/>
                <w:i/>
                <w:kern w:val="0"/>
                <w:u w:val="single"/>
                <w:lang w:eastAsia="fr-FR"/>
              </w:rPr>
              <w:t xml:space="preserve"> réponse donnée par votre enfant</w:t>
            </w:r>
            <w:r>
              <w:rPr>
                <w:rFonts w:ascii="Kristen ITC" w:eastAsia="Times New Roman" w:hAnsi="Kristen ITC"/>
                <w:i/>
                <w:kern w:val="0"/>
                <w:u w:val="single"/>
                <w:lang w:eastAsia="fr-FR"/>
              </w:rPr>
              <w:t xml:space="preserve">. » </w:t>
            </w:r>
            <w:r w:rsidRPr="00B95490">
              <w:rPr>
                <w:rFonts w:ascii="Kristen ITC" w:eastAsia="Times New Roman" w:hAnsi="Kristen ITC"/>
                <w:kern w:val="0"/>
                <w:lang w:eastAsia="fr-FR"/>
              </w:rPr>
              <w:t>Bien évidemment ces phrases sont des propositions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 </w:t>
            </w:r>
            <w:r w:rsidRPr="00B95490">
              <w:rPr>
                <w:rFonts w:ascii="Kristen ITC" w:eastAsia="Times New Roman" w:hAnsi="Kristen ITC"/>
                <w:kern w:val="0"/>
                <w:lang w:eastAsia="fr-FR"/>
              </w:rPr>
              <w:sym w:font="Wingdings" w:char="F04A"/>
            </w:r>
            <w:r w:rsidR="00E52E86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50A68626" w14:textId="3FFD317B" w:rsidR="004130E7" w:rsidRDefault="00E52E86" w:rsidP="004E5D3E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Pas facile sans horloge, je sais, elle peut se dessiner, se construire, oups. </w:t>
            </w:r>
            <w:r w:rsidR="006029A1">
              <w:rPr>
                <w:rFonts w:ascii="Kristen ITC" w:eastAsia="Times New Roman" w:hAnsi="Kristen ITC"/>
                <w:kern w:val="0"/>
                <w:lang w:eastAsia="fr-FR"/>
              </w:rPr>
              <w:t xml:space="preserve">Je rappelle :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Vous pouvez passer ce travail oral faute de préparation, on verra demain.</w:t>
            </w:r>
          </w:p>
          <w:p w14:paraId="51F37571" w14:textId="242E18DE" w:rsidR="00485B1C" w:rsidRPr="00513588" w:rsidRDefault="004E5D3E" w:rsidP="004E5D3E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Sur une feuille libre, sur l’ardoise et/ou à l’oral</w:t>
            </w:r>
            <w:r w:rsidR="008A0B03">
              <w:rPr>
                <w:rFonts w:ascii="Kristen ITC" w:eastAsia="Times New Roman" w:hAnsi="Kristen ITC"/>
                <w:b/>
                <w:kern w:val="0"/>
                <w:lang w:eastAsia="fr-FR"/>
              </w:rPr>
              <w:t>,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BD1FD7" w:rsidRPr="00513588">
              <w:rPr>
                <w:rFonts w:ascii="Kristen ITC" w:eastAsia="Times New Roman" w:hAnsi="Kristen ITC"/>
                <w:kern w:val="0"/>
                <w:lang w:eastAsia="fr-FR"/>
              </w:rPr>
              <w:t>décompos</w:t>
            </w:r>
            <w:r w:rsidR="007357FA">
              <w:rPr>
                <w:rFonts w:ascii="Kristen ITC" w:eastAsia="Times New Roman" w:hAnsi="Kristen ITC"/>
                <w:kern w:val="0"/>
                <w:lang w:eastAsia="fr-FR"/>
              </w:rPr>
              <w:t xml:space="preserve">er </w:t>
            </w:r>
            <w:r w:rsidR="00BD1FD7" w:rsidRPr="00513588">
              <w:rPr>
                <w:rFonts w:ascii="Kristen ITC" w:eastAsia="Times New Roman" w:hAnsi="Kristen ITC"/>
                <w:kern w:val="0"/>
                <w:lang w:eastAsia="fr-FR"/>
              </w:rPr>
              <w:t>le nombre qui indique l</w:t>
            </w:r>
            <w:r w:rsidR="003B49EB">
              <w:rPr>
                <w:rFonts w:ascii="Kristen ITC" w:eastAsia="Times New Roman" w:hAnsi="Kristen ITC"/>
                <w:kern w:val="0"/>
                <w:lang w:eastAsia="fr-FR"/>
              </w:rPr>
              <w:t>es jours d’école, aujourd’hui 96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 jours d’école.</w:t>
            </w:r>
            <w:r w:rsidR="00BD1FD7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(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6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 décompositions environ</w:t>
            </w:r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 xml:space="preserve">, 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au choix : plusieurs termes, multiplications, soustractions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 xml:space="preserve"> + 5 additions sur les tables d’addition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et </w:t>
            </w:r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 xml:space="preserve">les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doubles à l’oral. (Cette activité ne dure pas plus de 10 à 15 minutes)</w:t>
            </w:r>
          </w:p>
        </w:tc>
      </w:tr>
      <w:tr w:rsidR="00485B1C" w:rsidRPr="00DB541A" w14:paraId="50540C30" w14:textId="77777777" w:rsidTr="005168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1AE8" w14:textId="0871F772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7D3FD51" w14:textId="43542F21" w:rsidR="00485B1C" w:rsidRPr="00513588" w:rsidRDefault="00485B1C" w:rsidP="004E5D3E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Cahier </w:t>
            </w:r>
            <w:r w:rsidR="004E5D3E">
              <w:rPr>
                <w:rFonts w:ascii="Kristen ITC" w:hAnsi="Kristen ITC"/>
                <w:lang w:eastAsia="en-US"/>
              </w:rPr>
              <w:t xml:space="preserve">d’écrivain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54D3" w14:textId="7C9BDE22" w:rsidR="004E6130" w:rsidRDefault="004E5D3E" w:rsidP="004E6130">
            <w:pPr>
              <w:pStyle w:val="NormalWeb"/>
              <w:contextualSpacing/>
              <w:rPr>
                <w:rFonts w:ascii="Kristen ITC" w:eastAsia="Times New Roman" w:hAnsi="Kristen ITC"/>
                <w:b/>
                <w:sz w:val="24"/>
                <w:szCs w:val="24"/>
              </w:rPr>
            </w:pPr>
            <w:r w:rsidRPr="004E6130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Texte </w:t>
            </w:r>
            <w:r w:rsidR="006F4AF2" w:rsidRPr="004E6130">
              <w:rPr>
                <w:rFonts w:ascii="Kristen ITC" w:eastAsia="Times New Roman" w:hAnsi="Kristen ITC"/>
                <w:b/>
                <w:sz w:val="24"/>
                <w:szCs w:val="24"/>
              </w:rPr>
              <w:t>sur le th</w:t>
            </w:r>
            <w:r w:rsidR="007357FA" w:rsidRPr="004E6130">
              <w:rPr>
                <w:rFonts w:ascii="Kristen ITC" w:eastAsia="Times New Roman" w:hAnsi="Kristen ITC"/>
                <w:b/>
                <w:sz w:val="24"/>
                <w:szCs w:val="24"/>
              </w:rPr>
              <w:t>ème :</w:t>
            </w:r>
            <w:r w:rsidR="003C2755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 </w:t>
            </w:r>
            <w:r w:rsidR="007E6670">
              <w:rPr>
                <w:rFonts w:ascii="Kristen ITC" w:eastAsia="Times New Roman" w:hAnsi="Kristen ITC"/>
                <w:b/>
                <w:sz w:val="24"/>
                <w:szCs w:val="24"/>
              </w:rPr>
              <w:t>« </w:t>
            </w:r>
            <w:r w:rsidR="003B49EB" w:rsidRPr="004E6130">
              <w:rPr>
                <w:rFonts w:ascii="Kristen ITC" w:eastAsia="Times New Roman" w:hAnsi="Kristen ITC"/>
                <w:b/>
                <w:sz w:val="24"/>
                <w:szCs w:val="24"/>
              </w:rPr>
              <w:t>L’école à la maison c’est bien ou l’école à la maison ce n’est pas bien</w:t>
            </w:r>
            <w:r w:rsidR="005168FE">
              <w:rPr>
                <w:rFonts w:ascii="Kristen ITC" w:eastAsia="Times New Roman" w:hAnsi="Kristen ITC"/>
                <w:b/>
                <w:sz w:val="24"/>
                <w:szCs w:val="24"/>
              </w:rPr>
              <w:t xml:space="preserve"> parce que …</w:t>
            </w:r>
            <w:r w:rsidR="007E6670">
              <w:rPr>
                <w:rFonts w:ascii="Kristen ITC" w:eastAsia="Times New Roman" w:hAnsi="Kristen ITC"/>
                <w:b/>
                <w:sz w:val="24"/>
                <w:szCs w:val="24"/>
              </w:rPr>
              <w:t> »</w:t>
            </w:r>
          </w:p>
          <w:p w14:paraId="7B294098" w14:textId="0F83A734" w:rsidR="007E6670" w:rsidRDefault="007E6670" w:rsidP="004E6130">
            <w:pPr>
              <w:pStyle w:val="NormalWeb"/>
              <w:contextualSpacing/>
              <w:rPr>
                <w:rFonts w:ascii="Kristen ITC" w:eastAsia="Times New Roman" w:hAnsi="Kristen ITC"/>
                <w:sz w:val="24"/>
                <w:szCs w:val="24"/>
              </w:rPr>
            </w:pPr>
            <w:r>
              <w:rPr>
                <w:rFonts w:ascii="Kristen ITC" w:eastAsia="Times New Roman" w:hAnsi="Kristen ITC"/>
                <w:sz w:val="24"/>
                <w:szCs w:val="24"/>
              </w:rPr>
              <w:t>Si le thème est trop difficile ou peu motivant vous pouvez proposer :</w:t>
            </w:r>
          </w:p>
          <w:p w14:paraId="1421710E" w14:textId="48B23E92" w:rsidR="004E6130" w:rsidRDefault="004E6130" w:rsidP="004E6130">
            <w:pPr>
              <w:pStyle w:val="NormalWeb"/>
              <w:ind w:right="-75"/>
              <w:contextualSpacing/>
              <w:rPr>
                <w:rFonts w:ascii="Kristen ITC" w:eastAsia="Times New Roman" w:hAnsi="Kristen ITC"/>
                <w:sz w:val="24"/>
                <w:szCs w:val="24"/>
              </w:rPr>
            </w:pPr>
            <w:r>
              <w:rPr>
                <w:rFonts w:ascii="Kristen ITC" w:eastAsia="Times New Roman" w:hAnsi="Kristen ITC"/>
                <w:sz w:val="24"/>
                <w:szCs w:val="24"/>
              </w:rPr>
              <w:t>« </w:t>
            </w:r>
            <w:r w:rsidRPr="005168FE">
              <w:rPr>
                <w:rFonts w:ascii="Kristen ITC" w:eastAsia="Times New Roman" w:hAnsi="Kristen ITC"/>
                <w:b/>
                <w:sz w:val="24"/>
                <w:szCs w:val="24"/>
              </w:rPr>
              <w:t>Aujourd’hui c’est toi qui fais les courses, que mets-tu dans ton chariot ?</w:t>
            </w:r>
            <w:r>
              <w:rPr>
                <w:rFonts w:ascii="Kristen ITC" w:eastAsia="Times New Roman" w:hAnsi="Kristen ITC"/>
                <w:sz w:val="24"/>
                <w:szCs w:val="24"/>
              </w:rPr>
              <w:t> »</w:t>
            </w:r>
          </w:p>
          <w:p w14:paraId="729EC763" w14:textId="61FAD5AA" w:rsidR="00485B1C" w:rsidRPr="004E6130" w:rsidRDefault="009F43C5" w:rsidP="004E6130">
            <w:pPr>
              <w:pStyle w:val="NormalWeb"/>
              <w:contextualSpacing/>
              <w:rPr>
                <w:rFonts w:ascii="Kristen ITC" w:eastAsia="Times New Roman" w:hAnsi="Kristen ITC"/>
                <w:sz w:val="24"/>
                <w:szCs w:val="24"/>
              </w:rPr>
            </w:pPr>
            <w:r w:rsidRPr="00571B25">
              <w:rPr>
                <w:rFonts w:ascii="Kristen ITC" w:eastAsia="Times New Roman" w:hAnsi="Kristen ITC"/>
                <w:b/>
                <w:i/>
              </w:rPr>
              <w:t>C’es</w:t>
            </w:r>
            <w:r w:rsidR="007357FA">
              <w:rPr>
                <w:rFonts w:ascii="Kristen ITC" w:eastAsia="Times New Roman" w:hAnsi="Kristen ITC"/>
                <w:b/>
                <w:i/>
              </w:rPr>
              <w:t>t un travail de 30</w:t>
            </w:r>
            <w:r w:rsidR="00571B25">
              <w:rPr>
                <w:rFonts w:ascii="Kristen ITC" w:eastAsia="Times New Roman" w:hAnsi="Kristen ITC"/>
                <w:b/>
                <w:i/>
              </w:rPr>
              <w:t xml:space="preserve"> minutes</w:t>
            </w:r>
            <w:r w:rsidR="007357FA">
              <w:rPr>
                <w:rFonts w:ascii="Kristen ITC" w:eastAsia="Times New Roman" w:hAnsi="Kristen ITC"/>
                <w:b/>
                <w:i/>
              </w:rPr>
              <w:t xml:space="preserve"> environ c’est assez long</w:t>
            </w:r>
            <w:r w:rsidR="00571B25">
              <w:rPr>
                <w:rFonts w:ascii="Kristen ITC" w:eastAsia="Times New Roman" w:hAnsi="Kristen ITC"/>
                <w:b/>
                <w:i/>
              </w:rPr>
              <w:t xml:space="preserve">. </w:t>
            </w:r>
            <w:r w:rsidR="00571B25" w:rsidRPr="00571B25">
              <w:rPr>
                <w:rFonts w:ascii="Kristen ITC" w:eastAsia="Times New Roman" w:hAnsi="Kristen ITC"/>
                <w:b/>
                <w:i/>
              </w:rPr>
              <w:t>Une variante est possible</w:t>
            </w:r>
            <w:r w:rsidR="00571B25">
              <w:rPr>
                <w:rFonts w:ascii="Kristen ITC" w:eastAsia="Times New Roman" w:hAnsi="Kristen ITC"/>
                <w:b/>
                <w:i/>
              </w:rPr>
              <w:t xml:space="preserve"> sans aucun problème : vous pouvez </w:t>
            </w:r>
            <w:r w:rsidRPr="00571B25">
              <w:rPr>
                <w:rFonts w:ascii="Kristen ITC" w:eastAsia="Times New Roman" w:hAnsi="Kristen ITC"/>
                <w:b/>
                <w:i/>
              </w:rPr>
              <w:t>oraliser</w:t>
            </w:r>
            <w:r w:rsidR="00571B25">
              <w:rPr>
                <w:rFonts w:ascii="Kristen ITC" w:eastAsia="Times New Roman" w:hAnsi="Kristen ITC"/>
                <w:b/>
                <w:i/>
              </w:rPr>
              <w:t xml:space="preserve"> ce travail, vous écrivez sous leur dictée</w:t>
            </w:r>
            <w:r w:rsidRPr="00571B25">
              <w:rPr>
                <w:rFonts w:ascii="Kristen ITC" w:eastAsia="Times New Roman" w:hAnsi="Kristen ITC"/>
                <w:b/>
                <w:i/>
              </w:rPr>
              <w:t xml:space="preserve"> et les enfants écrivent le texte sous forme de copie.</w:t>
            </w:r>
          </w:p>
        </w:tc>
      </w:tr>
      <w:tr w:rsidR="00485B1C" w:rsidRPr="00DB541A" w14:paraId="57F81584" w14:textId="77777777" w:rsidTr="005168FE">
        <w:trPr>
          <w:cantSplit/>
          <w:trHeight w:val="15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D8844B2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0FC024ED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5C2F" w14:textId="46FF828D" w:rsidR="005D4CE3" w:rsidRDefault="00BD58FB" w:rsidP="00BD58F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128</w:t>
            </w:r>
            <w:r w:rsidR="00571B2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 : 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Repérer les nœuds d’un qu</w:t>
            </w:r>
            <w:r w:rsidR="00F5016D">
              <w:rPr>
                <w:rFonts w:ascii="Kristen ITC" w:eastAsia="Times New Roman" w:hAnsi="Kristen ITC"/>
                <w:b/>
                <w:kern w:val="0"/>
                <w:lang w:eastAsia="fr-FR"/>
              </w:rPr>
              <w:t>adrillage</w:t>
            </w:r>
            <w:r w:rsidR="00571B2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. </w:t>
            </w:r>
            <w:r w:rsidR="006029A1">
              <w:rPr>
                <w:rFonts w:ascii="Kristen ITC" w:eastAsia="Times New Roman" w:hAnsi="Kristen ITC"/>
                <w:kern w:val="0"/>
                <w:lang w:eastAsia="fr-FR"/>
              </w:rPr>
              <w:t>Rappeler à votre enfant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qu’un nœud</w:t>
            </w:r>
            <w:r w:rsidR="007E6670">
              <w:rPr>
                <w:rFonts w:ascii="Kristen ITC" w:eastAsia="Times New Roman" w:hAnsi="Kristen ITC"/>
                <w:kern w:val="0"/>
                <w:lang w:eastAsia="fr-FR"/>
              </w:rPr>
              <w:t xml:space="preserve"> correspond à un croisement d’une ligne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verticale et</w:t>
            </w:r>
            <w:r w:rsidR="00E52E86">
              <w:rPr>
                <w:rFonts w:ascii="Kristen ITC" w:eastAsia="Times New Roman" w:hAnsi="Kristen ITC"/>
                <w:kern w:val="0"/>
                <w:lang w:eastAsia="fr-FR"/>
              </w:rPr>
              <w:t xml:space="preserve"> d’une ligne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horizontale</w:t>
            </w:r>
            <w:r w:rsidR="00E52E86">
              <w:rPr>
                <w:rFonts w:ascii="Kristen ITC" w:eastAsia="Times New Roman" w:hAnsi="Kristen ITC"/>
                <w:kern w:val="0"/>
                <w:lang w:eastAsia="fr-FR"/>
              </w:rPr>
              <w:t xml:space="preserve"> (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demander à </w:t>
            </w:r>
            <w:r w:rsidR="00F5016D">
              <w:rPr>
                <w:rFonts w:ascii="Kristen ITC" w:eastAsia="Times New Roman" w:hAnsi="Kristen ITC"/>
                <w:kern w:val="0"/>
                <w:lang w:eastAsia="fr-FR"/>
              </w:rPr>
              <w:t>vo</w:t>
            </w:r>
            <w:r w:rsidR="00E52E86">
              <w:rPr>
                <w:rFonts w:ascii="Kristen ITC" w:eastAsia="Times New Roman" w:hAnsi="Kristen ITC"/>
                <w:kern w:val="0"/>
                <w:lang w:eastAsia="fr-FR"/>
              </w:rPr>
              <w:t>tre enfant de vous donner et montrer leurs sens</w:t>
            </w:r>
            <w:r w:rsidR="006029A1">
              <w:rPr>
                <w:rFonts w:ascii="Kristen ITC" w:eastAsia="Times New Roman" w:hAnsi="Kristen ITC"/>
                <w:kern w:val="0"/>
                <w:lang w:eastAsia="fr-FR"/>
              </w:rPr>
              <w:t>). Dites lui</w:t>
            </w:r>
            <w:r w:rsidR="00E52E86">
              <w:rPr>
                <w:rFonts w:ascii="Kristen ITC" w:eastAsia="Times New Roman" w:hAnsi="Kristen ITC"/>
                <w:kern w:val="0"/>
                <w:lang w:eastAsia="fr-FR"/>
              </w:rPr>
              <w:t xml:space="preserve"> que c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’est la même chose que le tableau à double entrée</w:t>
            </w:r>
            <w:r w:rsidR="00F5016D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44CF18D2" w14:textId="6A2CD7B6" w:rsidR="000F47B5" w:rsidRPr="000F47B5" w:rsidRDefault="00571B25" w:rsidP="00F5016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4F36B2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Cahier rouge : </w:t>
            </w:r>
            <w:r w:rsidRPr="00EF51A2">
              <w:rPr>
                <w:rFonts w:ascii="Kristen ITC" w:eastAsia="Times New Roman" w:hAnsi="Kristen ITC"/>
                <w:kern w:val="0"/>
                <w:lang w:eastAsia="fr-FR"/>
              </w:rPr>
              <w:t>Po</w:t>
            </w:r>
            <w:r w:rsidR="00F5016D">
              <w:rPr>
                <w:rFonts w:ascii="Kristen ITC" w:eastAsia="Times New Roman" w:hAnsi="Kristen ITC"/>
                <w:kern w:val="0"/>
                <w:lang w:eastAsia="fr-FR"/>
              </w:rPr>
              <w:t>ser et résoudre 2 opérations : 27+39+ 19 ; 33</w:t>
            </w:r>
            <w:r w:rsidRPr="00EF51A2">
              <w:rPr>
                <w:rFonts w:ascii="Kristen ITC" w:eastAsia="Times New Roman" w:hAnsi="Kristen ITC"/>
                <w:kern w:val="0"/>
                <w:lang w:eastAsia="fr-FR"/>
              </w:rPr>
              <w:t>+4</w:t>
            </w:r>
            <w:r w:rsidR="00F5016D">
              <w:rPr>
                <w:rFonts w:ascii="Kristen ITC" w:eastAsia="Times New Roman" w:hAnsi="Kristen ITC"/>
                <w:kern w:val="0"/>
                <w:lang w:eastAsia="fr-FR"/>
              </w:rPr>
              <w:t>6</w:t>
            </w:r>
          </w:p>
        </w:tc>
      </w:tr>
      <w:tr w:rsidR="00485B1C" w:rsidRPr="00DB541A" w14:paraId="3071D511" w14:textId="77777777" w:rsidTr="005168FE">
        <w:trPr>
          <w:cantSplit/>
          <w:trHeight w:val="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05366C74" w14:textId="77777777" w:rsidTr="005168FE">
        <w:trPr>
          <w:cantSplit/>
          <w:trHeight w:val="18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083DB7E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44F1" w14:textId="6F60252E" w:rsidR="00E52E86" w:rsidRDefault="005D4CE3" w:rsidP="00EF51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846EB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Fichier p </w:t>
            </w:r>
            <w:r w:rsidR="00F5016D">
              <w:rPr>
                <w:rFonts w:ascii="Kristen ITC" w:eastAsia="Times New Roman" w:hAnsi="Kristen ITC"/>
                <w:b/>
                <w:kern w:val="0"/>
                <w:lang w:eastAsia="fr-FR"/>
              </w:rPr>
              <w:t>92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EF51A2">
              <w:rPr>
                <w:rFonts w:ascii="Kristen ITC" w:eastAsia="Times New Roman" w:hAnsi="Kristen ITC"/>
                <w:kern w:val="0"/>
                <w:lang w:eastAsia="fr-FR"/>
              </w:rPr>
              <w:t xml:space="preserve">Lire </w:t>
            </w:r>
            <w:r w:rsidR="00CC1A06">
              <w:rPr>
                <w:rFonts w:ascii="Kristen ITC" w:eastAsia="Times New Roman" w:hAnsi="Kristen ITC"/>
                <w:kern w:val="0"/>
                <w:lang w:eastAsia="fr-FR"/>
              </w:rPr>
              <w:t xml:space="preserve">les textes. Colorier les titres des paragraphes communs aux deux textes d’une même couleur. Ces titres auront besoin d’être explicités. </w:t>
            </w:r>
            <w:r w:rsidR="003C2755">
              <w:rPr>
                <w:rFonts w:ascii="Kristen ITC" w:eastAsia="Times New Roman" w:hAnsi="Kristen ITC"/>
                <w:kern w:val="0"/>
                <w:lang w:eastAsia="fr-FR"/>
              </w:rPr>
              <w:t xml:space="preserve">Répondre ensuite aux 2 consignes. </w:t>
            </w:r>
            <w:r w:rsidR="00CC1A06">
              <w:rPr>
                <w:rFonts w:ascii="Kristen ITC" w:eastAsia="Times New Roman" w:hAnsi="Kristen ITC"/>
                <w:kern w:val="0"/>
                <w:lang w:eastAsia="fr-FR"/>
              </w:rPr>
              <w:t>Cette page se fait essentielleme</w:t>
            </w:r>
            <w:r w:rsidR="003C2755">
              <w:rPr>
                <w:rFonts w:ascii="Kristen ITC" w:eastAsia="Times New Roman" w:hAnsi="Kristen ITC"/>
                <w:kern w:val="0"/>
                <w:lang w:eastAsia="fr-FR"/>
              </w:rPr>
              <w:t xml:space="preserve">nt à l’oral. </w:t>
            </w:r>
          </w:p>
          <w:p w14:paraId="640ED496" w14:textId="4F6FB594" w:rsidR="00846EB5" w:rsidRPr="00846EB5" w:rsidRDefault="00CC1A06" w:rsidP="00EF51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16"/>
                <w:szCs w:val="16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Selon l’avancée du travail, l’envie … il est possible de commencer la page 93</w:t>
            </w:r>
            <w:r w:rsidR="00E52E86">
              <w:rPr>
                <w:rFonts w:ascii="Kristen ITC" w:eastAsia="Times New Roman" w:hAnsi="Kristen ITC"/>
                <w:kern w:val="0"/>
                <w:lang w:eastAsia="fr-FR"/>
              </w:rPr>
              <w:t xml:space="preserve"> en lisant les consignes et y répondre à l’oral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</w:p>
          <w:p w14:paraId="0737DD6E" w14:textId="4F00F973" w:rsidR="00EF51A2" w:rsidRPr="00CC1A06" w:rsidRDefault="00EF51A2" w:rsidP="00BD1FD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Lire l</w:t>
            </w:r>
            <w:r w:rsidR="00F5016D">
              <w:rPr>
                <w:rFonts w:ascii="Kristen ITC" w:eastAsia="Times New Roman" w:hAnsi="Kristen ITC"/>
                <w:kern w:val="0"/>
                <w:lang w:eastAsia="fr-FR"/>
              </w:rPr>
              <w:t>eçon n°89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</w:t>
            </w:r>
            <w:r w:rsidR="00485B1C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 (</w:t>
            </w:r>
            <w:r w:rsidR="00BD1FD7" w:rsidRP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Cette lecture peut ê</w:t>
            </w:r>
            <w:r w:rsid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tre lu</w:t>
            </w:r>
            <w:r w:rsidR="00846EB5">
              <w:rPr>
                <w:rFonts w:ascii="Kristen ITC" w:eastAsia="Times New Roman" w:hAnsi="Kristen ITC"/>
                <w:i/>
                <w:kern w:val="0"/>
                <w:lang w:eastAsia="fr-FR"/>
              </w:rPr>
              <w:t>e</w:t>
            </w:r>
            <w:r w:rsid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à un autre </w:t>
            </w:r>
            <w:r w:rsidR="00BD1FD7" w:rsidRP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moment de la journée</w:t>
            </w:r>
            <w:r w:rsid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.)</w:t>
            </w:r>
            <w:r w:rsidR="006029A1">
              <w:rPr>
                <w:rFonts w:ascii="Kristen ITC" w:eastAsia="Times New Roman" w:hAnsi="Kristen ITC"/>
                <w:i/>
                <w:kern w:val="0"/>
                <w:lang w:eastAsia="fr-FR"/>
              </w:rPr>
              <w:t>.</w:t>
            </w:r>
          </w:p>
        </w:tc>
      </w:tr>
      <w:tr w:rsidR="00485B1C" w:rsidRPr="00DB541A" w14:paraId="6DBB1718" w14:textId="77777777" w:rsidTr="005168FE">
        <w:trPr>
          <w:cantSplit/>
          <w:trHeight w:val="2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9E4E" w14:textId="12E973F1" w:rsidR="00485B1C" w:rsidRPr="003C2755" w:rsidRDefault="003C2755" w:rsidP="006772DC">
            <w:pPr>
              <w:spacing w:line="276" w:lineRule="auto"/>
              <w:ind w:right="-108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Poésie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58" w14:textId="63363B05" w:rsidR="00485B1C" w:rsidRPr="00513588" w:rsidRDefault="003C2755" w:rsidP="004717B9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Terminer la copie et le dessin de la poésie </w:t>
            </w:r>
          </w:p>
        </w:tc>
      </w:tr>
      <w:tr w:rsidR="00485B1C" w:rsidRPr="00DB541A" w14:paraId="430FD4A9" w14:textId="77777777" w:rsidTr="005168FE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contextualSpacing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C4F1F" w:rsidRPr="00DB541A" w14:paraId="563E1483" w14:textId="77777777" w:rsidTr="005168FE">
        <w:trPr>
          <w:cantSplit/>
          <w:trHeight w:val="8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5CF7" w14:textId="77777777" w:rsidR="004C4F1F" w:rsidRPr="00513588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18E75BDB" w14:textId="77777777" w:rsidR="004C4F1F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15BC7A12" w14:textId="7EBB9827" w:rsidR="004C4F1F" w:rsidRPr="00513588" w:rsidRDefault="004C4F1F" w:rsidP="004C4F1F">
            <w:pPr>
              <w:spacing w:line="276" w:lineRule="auto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b/>
                <w:lang w:eastAsia="en-US"/>
              </w:rPr>
              <w:t xml:space="preserve">Devoirs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D01" w14:textId="11C50943" w:rsidR="004C4F1F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i/>
                <w:kern w:val="0"/>
                <w:lang w:eastAsia="fr-FR"/>
              </w:rPr>
              <w:t>A écrire sur la cahier de texte</w:t>
            </w:r>
            <w:r w:rsidR="006029A1">
              <w:rPr>
                <w:rFonts w:ascii="Kristen ITC" w:eastAsia="Times New Roman" w:hAnsi="Kristen ITC"/>
                <w:i/>
                <w:kern w:val="0"/>
                <w:lang w:eastAsia="fr-FR"/>
              </w:rPr>
              <w:t>.</w:t>
            </w:r>
            <w:r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</w:t>
            </w:r>
          </w:p>
          <w:p w14:paraId="005142E1" w14:textId="23D41FF3" w:rsidR="004C4F1F" w:rsidRDefault="006029A1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Mardi 31</w:t>
            </w:r>
            <w:r w:rsidR="004C4F1F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/03</w:t>
            </w:r>
            <w:r w:rsidR="004C4F1F" w:rsidRPr="00513588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  <w:r w:rsidR="004C4F1F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487F581A" w14:textId="2FF05463" w:rsidR="004C4F1F" w:rsidRPr="00BD1FD7" w:rsidRDefault="003C2755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Lecture: lire leçon n° 89</w:t>
            </w:r>
            <w:r w:rsidR="004C4F1F" w:rsidRP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5863B749" w14:textId="2F3DCB7A" w:rsidR="004C4F1F" w:rsidRDefault="003159E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M</w:t>
            </w:r>
            <w:r w:rsidR="003C2755">
              <w:rPr>
                <w:rFonts w:ascii="Kristen ITC" w:eastAsia="Times New Roman" w:hAnsi="Kristen ITC"/>
                <w:kern w:val="0"/>
                <w:lang w:eastAsia="fr-FR"/>
              </w:rPr>
              <w:t>ots:</w:t>
            </w:r>
            <w:r w:rsidR="005168FE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3C2755">
              <w:rPr>
                <w:rFonts w:ascii="Kristen ITC" w:eastAsia="Times New Roman" w:hAnsi="Kristen ITC"/>
                <w:kern w:val="0"/>
                <w:lang w:eastAsia="fr-FR"/>
              </w:rPr>
              <w:t>liste n°39 et savoir écrire en lettres 35</w:t>
            </w:r>
            <w:r w:rsidR="006772DC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249BD44D" w14:textId="4AA0B177" w:rsidR="003C2755" w:rsidRPr="00BD1FD7" w:rsidRDefault="003C2755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Math: revoir:</w:t>
            </w:r>
            <w:r w:rsidR="006029A1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+3 et +9. Compter à l’oral de 5 en 5 jusqu’à 75 puis à rebours</w:t>
            </w:r>
            <w:r w:rsidR="006029A1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7669DC87" w14:textId="7DC907D3" w:rsidR="004C4F1F" w:rsidRPr="00513588" w:rsidRDefault="004C4F1F" w:rsidP="006772D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</w:tbl>
    <w:p w14:paraId="14C7CFF8" w14:textId="3F945051" w:rsidR="00C64EFF" w:rsidRDefault="00C64EFF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C1251"/>
    <w:rsid w:val="000F47B5"/>
    <w:rsid w:val="001715ED"/>
    <w:rsid w:val="001E5498"/>
    <w:rsid w:val="00250E81"/>
    <w:rsid w:val="0025397F"/>
    <w:rsid w:val="002A426B"/>
    <w:rsid w:val="002C3953"/>
    <w:rsid w:val="003159EF"/>
    <w:rsid w:val="003873A3"/>
    <w:rsid w:val="003B49EB"/>
    <w:rsid w:val="003C2755"/>
    <w:rsid w:val="003C38E3"/>
    <w:rsid w:val="004130E7"/>
    <w:rsid w:val="004717B9"/>
    <w:rsid w:val="00485B1C"/>
    <w:rsid w:val="004B7E3A"/>
    <w:rsid w:val="004C4F1F"/>
    <w:rsid w:val="004E5D3E"/>
    <w:rsid w:val="004E6130"/>
    <w:rsid w:val="004F36B2"/>
    <w:rsid w:val="005168FE"/>
    <w:rsid w:val="00571B25"/>
    <w:rsid w:val="005D4CE3"/>
    <w:rsid w:val="006029A1"/>
    <w:rsid w:val="00620E2D"/>
    <w:rsid w:val="006772DC"/>
    <w:rsid w:val="006B74B8"/>
    <w:rsid w:val="006F4AF2"/>
    <w:rsid w:val="007357FA"/>
    <w:rsid w:val="007E6670"/>
    <w:rsid w:val="00814D6D"/>
    <w:rsid w:val="00846EB5"/>
    <w:rsid w:val="0085041A"/>
    <w:rsid w:val="008A0B03"/>
    <w:rsid w:val="00972CD6"/>
    <w:rsid w:val="009A3C78"/>
    <w:rsid w:val="009F3708"/>
    <w:rsid w:val="009F43C5"/>
    <w:rsid w:val="00A16C08"/>
    <w:rsid w:val="00A417B4"/>
    <w:rsid w:val="00B95490"/>
    <w:rsid w:val="00BD0289"/>
    <w:rsid w:val="00BD1FD7"/>
    <w:rsid w:val="00BD21F5"/>
    <w:rsid w:val="00BD58FB"/>
    <w:rsid w:val="00C01833"/>
    <w:rsid w:val="00C64EFF"/>
    <w:rsid w:val="00CC1A06"/>
    <w:rsid w:val="00D85278"/>
    <w:rsid w:val="00E52E86"/>
    <w:rsid w:val="00E82685"/>
    <w:rsid w:val="00EA515E"/>
    <w:rsid w:val="00EC3A20"/>
    <w:rsid w:val="00EF51A2"/>
    <w:rsid w:val="00F5016D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49E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49E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442</Words>
  <Characters>2431</Characters>
  <Application>Microsoft Macintosh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22</cp:revision>
  <dcterms:created xsi:type="dcterms:W3CDTF">2020-03-19T18:57:00Z</dcterms:created>
  <dcterms:modified xsi:type="dcterms:W3CDTF">2020-03-29T17:58:00Z</dcterms:modified>
</cp:coreProperties>
</file>